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 xml:space="preserve">по состоянию на </w:t>
      </w:r>
      <w:r w:rsidR="00B75865">
        <w:rPr>
          <w:b/>
        </w:rPr>
        <w:t>0</w:t>
      </w:r>
      <w:r w:rsidR="00A54B62">
        <w:rPr>
          <w:b/>
        </w:rPr>
        <w:t>1.</w:t>
      </w:r>
      <w:r w:rsidR="00B75865">
        <w:rPr>
          <w:b/>
        </w:rPr>
        <w:t>0</w:t>
      </w:r>
      <w:r w:rsidR="00164520">
        <w:rPr>
          <w:b/>
        </w:rPr>
        <w:t>5</w:t>
      </w:r>
      <w:r w:rsidRPr="00CF1B44">
        <w:rPr>
          <w:b/>
        </w:rPr>
        <w:t>.201</w:t>
      </w:r>
      <w:r w:rsidR="00B75865">
        <w:rPr>
          <w:b/>
        </w:rPr>
        <w:t>7</w:t>
      </w:r>
      <w:r w:rsidRPr="00CF1B44">
        <w:rPr>
          <w:b/>
        </w:rPr>
        <w:t xml:space="preserve"> г.</w:t>
      </w:r>
    </w:p>
    <w:p w:rsidR="00A06AF2" w:rsidRPr="00CF1B44" w:rsidRDefault="00A06AF2" w:rsidP="00C90CF0">
      <w:pPr>
        <w:rPr>
          <w:b/>
        </w:rPr>
      </w:pPr>
    </w:p>
    <w:p w:rsidR="00A06AF2" w:rsidRPr="00CF1B44" w:rsidRDefault="00A06AF2" w:rsidP="00EB00C5">
      <w:pPr>
        <w:spacing w:line="240" w:lineRule="auto"/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C90CF0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B75865">
        <w:tc>
          <w:tcPr>
            <w:tcW w:w="2391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1B67C7">
            <w:r>
              <w:t>116 063,7</w:t>
            </w:r>
          </w:p>
        </w:tc>
        <w:tc>
          <w:tcPr>
            <w:tcW w:w="2393" w:type="dxa"/>
          </w:tcPr>
          <w:p w:rsidR="008C0552" w:rsidRPr="00CF1B44" w:rsidRDefault="00164520" w:rsidP="00AB4B91">
            <w:r>
              <w:t>54 275,7</w:t>
            </w:r>
          </w:p>
        </w:tc>
        <w:tc>
          <w:tcPr>
            <w:tcW w:w="2393" w:type="dxa"/>
          </w:tcPr>
          <w:p w:rsidR="00FC1E0B" w:rsidRPr="00CF1B44" w:rsidRDefault="00164520">
            <w:r>
              <w:t>46,8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1B67C7">
            <w:r>
              <w:t>0,1</w:t>
            </w:r>
          </w:p>
        </w:tc>
        <w:tc>
          <w:tcPr>
            <w:tcW w:w="2393" w:type="dxa"/>
          </w:tcPr>
          <w:p w:rsidR="00FC1E0B" w:rsidRPr="00CF1B44" w:rsidRDefault="001E166F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1B67C7">
            <w:r>
              <w:t>100,0</w:t>
            </w:r>
          </w:p>
        </w:tc>
        <w:tc>
          <w:tcPr>
            <w:tcW w:w="2393" w:type="dxa"/>
          </w:tcPr>
          <w:p w:rsidR="00FC1E0B" w:rsidRPr="00CF1B44" w:rsidRDefault="00AB4B91">
            <w:r>
              <w:t>1 128,4</w:t>
            </w:r>
          </w:p>
        </w:tc>
        <w:tc>
          <w:tcPr>
            <w:tcW w:w="2393" w:type="dxa"/>
          </w:tcPr>
          <w:p w:rsidR="00FC1E0B" w:rsidRPr="00CF1B44" w:rsidRDefault="00AB4B91">
            <w:r>
              <w:t>1128,4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1B67C7">
            <w:r>
              <w:t>6 064,8</w:t>
            </w:r>
          </w:p>
        </w:tc>
        <w:tc>
          <w:tcPr>
            <w:tcW w:w="2393" w:type="dxa"/>
          </w:tcPr>
          <w:p w:rsidR="001E166F" w:rsidRPr="00CF1B44" w:rsidRDefault="00164520" w:rsidP="00291764">
            <w:r>
              <w:t>3 062,0</w:t>
            </w:r>
          </w:p>
        </w:tc>
        <w:tc>
          <w:tcPr>
            <w:tcW w:w="2393" w:type="dxa"/>
          </w:tcPr>
          <w:p w:rsidR="00FC1E0B" w:rsidRPr="00CF1B44" w:rsidRDefault="00164520" w:rsidP="00897F67">
            <w:r>
              <w:t>50,5</w:t>
            </w:r>
          </w:p>
        </w:tc>
      </w:tr>
      <w:tr w:rsidR="000E72DD" w:rsidRPr="00CF1B44" w:rsidTr="00B75865">
        <w:tc>
          <w:tcPr>
            <w:tcW w:w="2391" w:type="dxa"/>
          </w:tcPr>
          <w:p w:rsidR="000E72DD" w:rsidRPr="00CF1B44" w:rsidRDefault="000E72DD" w:rsidP="008C0552">
            <w:r>
              <w:t>Прочие неналоговые доходы</w:t>
            </w:r>
          </w:p>
        </w:tc>
        <w:tc>
          <w:tcPr>
            <w:tcW w:w="2393" w:type="dxa"/>
          </w:tcPr>
          <w:p w:rsidR="000E72DD" w:rsidRDefault="000E72DD">
            <w:r>
              <w:t>2,0</w:t>
            </w:r>
          </w:p>
        </w:tc>
        <w:tc>
          <w:tcPr>
            <w:tcW w:w="2393" w:type="dxa"/>
          </w:tcPr>
          <w:p w:rsidR="000E72DD" w:rsidRPr="00CF1B44" w:rsidRDefault="001E166F">
            <w:r>
              <w:t>0,0</w:t>
            </w:r>
          </w:p>
        </w:tc>
        <w:tc>
          <w:tcPr>
            <w:tcW w:w="2393" w:type="dxa"/>
          </w:tcPr>
          <w:p w:rsidR="000E72DD" w:rsidRPr="00CF1B44" w:rsidRDefault="000E72DD" w:rsidP="00897F67"/>
        </w:tc>
      </w:tr>
      <w:tr w:rsidR="00FC1E0B" w:rsidRPr="00CF1B44" w:rsidTr="00B75865">
        <w:tc>
          <w:tcPr>
            <w:tcW w:w="2391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1B67C7">
            <w:r>
              <w:t>23 676,0</w:t>
            </w:r>
          </w:p>
        </w:tc>
        <w:tc>
          <w:tcPr>
            <w:tcW w:w="2393" w:type="dxa"/>
          </w:tcPr>
          <w:p w:rsidR="00FC1E0B" w:rsidRPr="00CF1B44" w:rsidRDefault="00164520">
            <w:r>
              <w:t>8 018,8</w:t>
            </w:r>
          </w:p>
        </w:tc>
        <w:tc>
          <w:tcPr>
            <w:tcW w:w="2393" w:type="dxa"/>
          </w:tcPr>
          <w:p w:rsidR="00FC1E0B" w:rsidRPr="00CF1B44" w:rsidRDefault="00164520">
            <w:r>
              <w:t>33,9</w:t>
            </w:r>
          </w:p>
        </w:tc>
      </w:tr>
      <w:tr w:rsidR="00FC1E0B" w:rsidRPr="00CF1B44" w:rsidTr="00B75865">
        <w:tc>
          <w:tcPr>
            <w:tcW w:w="2391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1B67C7">
            <w:pPr>
              <w:rPr>
                <w:b/>
              </w:rPr>
            </w:pPr>
            <w:r>
              <w:rPr>
                <w:b/>
              </w:rPr>
              <w:t>145 906,6</w:t>
            </w:r>
          </w:p>
        </w:tc>
        <w:tc>
          <w:tcPr>
            <w:tcW w:w="2393" w:type="dxa"/>
          </w:tcPr>
          <w:p w:rsidR="00FC1E0B" w:rsidRPr="00CF1B44" w:rsidRDefault="00164520" w:rsidP="00AB4B91">
            <w:pPr>
              <w:rPr>
                <w:b/>
              </w:rPr>
            </w:pPr>
            <w:r>
              <w:rPr>
                <w:b/>
              </w:rPr>
              <w:t>66 484,9</w:t>
            </w:r>
          </w:p>
        </w:tc>
        <w:tc>
          <w:tcPr>
            <w:tcW w:w="2393" w:type="dxa"/>
          </w:tcPr>
          <w:p w:rsidR="00FC1E0B" w:rsidRPr="00CF1B44" w:rsidRDefault="00164520">
            <w:pPr>
              <w:rPr>
                <w:b/>
              </w:rPr>
            </w:pPr>
            <w:r>
              <w:rPr>
                <w:b/>
              </w:rPr>
              <w:t>45,6</w:t>
            </w:r>
          </w:p>
        </w:tc>
      </w:tr>
    </w:tbl>
    <w:p w:rsidR="00FC1E0B" w:rsidRPr="00CF1B44" w:rsidRDefault="008C0552" w:rsidP="00EB00C5">
      <w:pPr>
        <w:spacing w:before="20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EB00C5">
        <w:tc>
          <w:tcPr>
            <w:tcW w:w="2391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946AE5">
            <w:r>
              <w:t>31 072,5</w:t>
            </w:r>
          </w:p>
        </w:tc>
        <w:tc>
          <w:tcPr>
            <w:tcW w:w="2393" w:type="dxa"/>
          </w:tcPr>
          <w:p w:rsidR="008C0552" w:rsidRPr="00CF1B44" w:rsidRDefault="00164520" w:rsidP="00154DF9">
            <w:r>
              <w:t>8 603,</w:t>
            </w:r>
            <w:r w:rsidR="00154DF9">
              <w:t>8</w:t>
            </w:r>
          </w:p>
        </w:tc>
        <w:tc>
          <w:tcPr>
            <w:tcW w:w="2393" w:type="dxa"/>
          </w:tcPr>
          <w:p w:rsidR="008C0552" w:rsidRPr="00CF1B44" w:rsidRDefault="00154DF9">
            <w:r>
              <w:t>27,7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946AE5">
            <w:r>
              <w:t>500,0</w:t>
            </w:r>
          </w:p>
        </w:tc>
        <w:tc>
          <w:tcPr>
            <w:tcW w:w="2393" w:type="dxa"/>
          </w:tcPr>
          <w:p w:rsidR="008C0552" w:rsidRPr="00CF1B44" w:rsidRDefault="00021B3E">
            <w:r>
              <w:t>24,4</w:t>
            </w:r>
          </w:p>
        </w:tc>
        <w:tc>
          <w:tcPr>
            <w:tcW w:w="2393" w:type="dxa"/>
          </w:tcPr>
          <w:p w:rsidR="008C0552" w:rsidRPr="00CF1B44" w:rsidRDefault="009351E0">
            <w:r>
              <w:t>4,9</w:t>
            </w:r>
          </w:p>
        </w:tc>
      </w:tr>
      <w:tr w:rsidR="001B67C7" w:rsidRPr="00CF1B44" w:rsidTr="00EB00C5">
        <w:tc>
          <w:tcPr>
            <w:tcW w:w="2391" w:type="dxa"/>
          </w:tcPr>
          <w:p w:rsidR="001B67C7" w:rsidRPr="00CF1B44" w:rsidRDefault="001B67C7">
            <w:r>
              <w:t>Национальная экономика</w:t>
            </w:r>
          </w:p>
        </w:tc>
        <w:tc>
          <w:tcPr>
            <w:tcW w:w="2393" w:type="dxa"/>
          </w:tcPr>
          <w:p w:rsidR="001B67C7" w:rsidRDefault="00946AE5">
            <w:r>
              <w:t>145,0</w:t>
            </w:r>
          </w:p>
        </w:tc>
        <w:tc>
          <w:tcPr>
            <w:tcW w:w="2393" w:type="dxa"/>
          </w:tcPr>
          <w:p w:rsidR="001B67C7" w:rsidRPr="00CF1B44" w:rsidRDefault="00021B3E">
            <w:r>
              <w:t>0,0</w:t>
            </w:r>
          </w:p>
        </w:tc>
        <w:tc>
          <w:tcPr>
            <w:tcW w:w="2393" w:type="dxa"/>
          </w:tcPr>
          <w:p w:rsidR="001B67C7" w:rsidRPr="00CF1B44" w:rsidRDefault="001B67C7"/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946AE5">
            <w:r>
              <w:t>99 237,6</w:t>
            </w:r>
          </w:p>
        </w:tc>
        <w:tc>
          <w:tcPr>
            <w:tcW w:w="2393" w:type="dxa"/>
          </w:tcPr>
          <w:p w:rsidR="008C0552" w:rsidRPr="00CF1B44" w:rsidRDefault="00164520" w:rsidP="009926CC">
            <w:r>
              <w:t>6 617,3</w:t>
            </w:r>
          </w:p>
        </w:tc>
        <w:tc>
          <w:tcPr>
            <w:tcW w:w="2393" w:type="dxa"/>
          </w:tcPr>
          <w:p w:rsidR="008C0552" w:rsidRPr="00CF1B44" w:rsidRDefault="00154DF9">
            <w:r>
              <w:t>6,7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946AE5">
            <w:r>
              <w:t>2 059,4</w:t>
            </w:r>
          </w:p>
        </w:tc>
        <w:tc>
          <w:tcPr>
            <w:tcW w:w="2393" w:type="dxa"/>
          </w:tcPr>
          <w:p w:rsidR="008C0552" w:rsidRPr="00CF1B44" w:rsidRDefault="00164520">
            <w:r>
              <w:t>232,3</w:t>
            </w:r>
          </w:p>
        </w:tc>
        <w:tc>
          <w:tcPr>
            <w:tcW w:w="2393" w:type="dxa"/>
          </w:tcPr>
          <w:p w:rsidR="008C0552" w:rsidRPr="00CF1B44" w:rsidRDefault="00154DF9">
            <w:r>
              <w:t>11,3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946AE5">
            <w:r>
              <w:t>6 415,6</w:t>
            </w:r>
          </w:p>
        </w:tc>
        <w:tc>
          <w:tcPr>
            <w:tcW w:w="2393" w:type="dxa"/>
          </w:tcPr>
          <w:p w:rsidR="008C0552" w:rsidRPr="00CF1B44" w:rsidRDefault="00164520">
            <w:r>
              <w:t>1 686,5</w:t>
            </w:r>
          </w:p>
        </w:tc>
        <w:tc>
          <w:tcPr>
            <w:tcW w:w="2393" w:type="dxa"/>
          </w:tcPr>
          <w:p w:rsidR="008C0552" w:rsidRPr="00CF1B44" w:rsidRDefault="00154DF9">
            <w:r>
              <w:t>26,3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946AE5">
            <w:r>
              <w:t>20 257,3</w:t>
            </w:r>
          </w:p>
        </w:tc>
        <w:tc>
          <w:tcPr>
            <w:tcW w:w="2393" w:type="dxa"/>
          </w:tcPr>
          <w:p w:rsidR="008C0552" w:rsidRPr="00CF1B44" w:rsidRDefault="00164520">
            <w:r>
              <w:t>6 679,1</w:t>
            </w:r>
          </w:p>
        </w:tc>
        <w:tc>
          <w:tcPr>
            <w:tcW w:w="2393" w:type="dxa"/>
          </w:tcPr>
          <w:p w:rsidR="008C0552" w:rsidRPr="00CF1B44" w:rsidRDefault="00154DF9">
            <w:r>
              <w:t>33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946AE5">
            <w:r>
              <w:t>464,0</w:t>
            </w:r>
          </w:p>
        </w:tc>
        <w:tc>
          <w:tcPr>
            <w:tcW w:w="2393" w:type="dxa"/>
          </w:tcPr>
          <w:p w:rsidR="008C0552" w:rsidRPr="00CF1B44" w:rsidRDefault="00154DF9">
            <w:r>
              <w:t>64,8</w:t>
            </w:r>
          </w:p>
        </w:tc>
        <w:tc>
          <w:tcPr>
            <w:tcW w:w="2393" w:type="dxa"/>
          </w:tcPr>
          <w:p w:rsidR="008C0552" w:rsidRPr="00CF1B44" w:rsidRDefault="009351E0">
            <w:r>
              <w:t>14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946AE5">
            <w:r>
              <w:t>1 811,6</w:t>
            </w:r>
          </w:p>
        </w:tc>
        <w:tc>
          <w:tcPr>
            <w:tcW w:w="2393" w:type="dxa"/>
          </w:tcPr>
          <w:p w:rsidR="008C0552" w:rsidRPr="00CF1B44" w:rsidRDefault="00154DF9" w:rsidP="00862BB7">
            <w:r>
              <w:t>501,9</w:t>
            </w:r>
          </w:p>
        </w:tc>
        <w:tc>
          <w:tcPr>
            <w:tcW w:w="2393" w:type="dxa"/>
          </w:tcPr>
          <w:p w:rsidR="008C0552" w:rsidRPr="00CF1B44" w:rsidRDefault="00154DF9">
            <w:r>
              <w:t>27,7</w:t>
            </w:r>
          </w:p>
        </w:tc>
      </w:tr>
      <w:tr w:rsidR="008C0552" w:rsidRPr="00CF1B44" w:rsidTr="00EB00C5">
        <w:tc>
          <w:tcPr>
            <w:tcW w:w="2391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946AE5">
            <w:pPr>
              <w:rPr>
                <w:b/>
              </w:rPr>
            </w:pPr>
            <w:r>
              <w:rPr>
                <w:b/>
              </w:rPr>
              <w:t>161 963,0</w:t>
            </w:r>
          </w:p>
        </w:tc>
        <w:tc>
          <w:tcPr>
            <w:tcW w:w="2393" w:type="dxa"/>
          </w:tcPr>
          <w:p w:rsidR="008C0552" w:rsidRPr="00CF1B44" w:rsidRDefault="00154DF9" w:rsidP="00154DF9">
            <w:pPr>
              <w:rPr>
                <w:b/>
              </w:rPr>
            </w:pPr>
            <w:r>
              <w:rPr>
                <w:b/>
              </w:rPr>
              <w:t>24 410,1</w:t>
            </w:r>
          </w:p>
        </w:tc>
        <w:tc>
          <w:tcPr>
            <w:tcW w:w="2393" w:type="dxa"/>
          </w:tcPr>
          <w:p w:rsidR="008C0552" w:rsidRPr="00CF1B44" w:rsidRDefault="00154DF9">
            <w:pPr>
              <w:rPr>
                <w:b/>
              </w:rPr>
            </w:pPr>
            <w:r>
              <w:rPr>
                <w:b/>
              </w:rPr>
              <w:t>15,1</w:t>
            </w:r>
          </w:p>
        </w:tc>
      </w:tr>
    </w:tbl>
    <w:p w:rsidR="008C0552" w:rsidRDefault="008C0552" w:rsidP="00EB00C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9351E0">
            <w:r>
              <w:t>-16 056,4</w:t>
            </w:r>
          </w:p>
        </w:tc>
        <w:tc>
          <w:tcPr>
            <w:tcW w:w="2393" w:type="dxa"/>
          </w:tcPr>
          <w:p w:rsidR="00DD0E1C" w:rsidRDefault="00154DF9">
            <w:r>
              <w:t>42 074,8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 w:rsidP="00C90CF0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21B3E"/>
    <w:rsid w:val="00087746"/>
    <w:rsid w:val="000E72DD"/>
    <w:rsid w:val="0014091B"/>
    <w:rsid w:val="00154DF9"/>
    <w:rsid w:val="00164520"/>
    <w:rsid w:val="001701EB"/>
    <w:rsid w:val="00193801"/>
    <w:rsid w:val="001B5990"/>
    <w:rsid w:val="001B67C7"/>
    <w:rsid w:val="001D37B6"/>
    <w:rsid w:val="001D6634"/>
    <w:rsid w:val="001E166F"/>
    <w:rsid w:val="00200C00"/>
    <w:rsid w:val="002245A1"/>
    <w:rsid w:val="002246C2"/>
    <w:rsid w:val="00224C67"/>
    <w:rsid w:val="00291764"/>
    <w:rsid w:val="00296C82"/>
    <w:rsid w:val="002D68C4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506098"/>
    <w:rsid w:val="0056458D"/>
    <w:rsid w:val="00565DC8"/>
    <w:rsid w:val="006A4A09"/>
    <w:rsid w:val="006B6C91"/>
    <w:rsid w:val="007445A8"/>
    <w:rsid w:val="007E2A0F"/>
    <w:rsid w:val="00862BB7"/>
    <w:rsid w:val="008634F5"/>
    <w:rsid w:val="008762AB"/>
    <w:rsid w:val="00896507"/>
    <w:rsid w:val="00897F67"/>
    <w:rsid w:val="008A14D1"/>
    <w:rsid w:val="008C0552"/>
    <w:rsid w:val="00901BA5"/>
    <w:rsid w:val="009351E0"/>
    <w:rsid w:val="00946AE5"/>
    <w:rsid w:val="00964E7B"/>
    <w:rsid w:val="0097277E"/>
    <w:rsid w:val="00980E63"/>
    <w:rsid w:val="009926CC"/>
    <w:rsid w:val="009D0402"/>
    <w:rsid w:val="00A06AF2"/>
    <w:rsid w:val="00A41496"/>
    <w:rsid w:val="00A54B62"/>
    <w:rsid w:val="00AB4B91"/>
    <w:rsid w:val="00AC289D"/>
    <w:rsid w:val="00AD5E34"/>
    <w:rsid w:val="00B57495"/>
    <w:rsid w:val="00B64C91"/>
    <w:rsid w:val="00B75865"/>
    <w:rsid w:val="00BB2260"/>
    <w:rsid w:val="00BE4088"/>
    <w:rsid w:val="00C117A8"/>
    <w:rsid w:val="00C82010"/>
    <w:rsid w:val="00C90CF0"/>
    <w:rsid w:val="00CF1B44"/>
    <w:rsid w:val="00D33AF6"/>
    <w:rsid w:val="00D75BB6"/>
    <w:rsid w:val="00D916D6"/>
    <w:rsid w:val="00DD0E1C"/>
    <w:rsid w:val="00E127CA"/>
    <w:rsid w:val="00E43582"/>
    <w:rsid w:val="00E675C9"/>
    <w:rsid w:val="00E8095F"/>
    <w:rsid w:val="00E95A79"/>
    <w:rsid w:val="00EB00C5"/>
    <w:rsid w:val="00EC1F7A"/>
    <w:rsid w:val="00F3078E"/>
    <w:rsid w:val="00F7530A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0D0-FBD7-4AAB-AB33-8D534557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2017-07-04T14:34:00Z</dcterms:created>
  <dcterms:modified xsi:type="dcterms:W3CDTF">2017-07-04T14:45:00Z</dcterms:modified>
</cp:coreProperties>
</file>