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884331">
        <w:rPr>
          <w:b/>
        </w:rPr>
        <w:t>8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116 063,7</w:t>
            </w:r>
          </w:p>
        </w:tc>
        <w:tc>
          <w:tcPr>
            <w:tcW w:w="2393" w:type="dxa"/>
          </w:tcPr>
          <w:p w:rsidR="008C0552" w:rsidRPr="00CF1B44" w:rsidRDefault="00884331" w:rsidP="00884331">
            <w:r>
              <w:t>85 415,4</w:t>
            </w:r>
          </w:p>
        </w:tc>
        <w:tc>
          <w:tcPr>
            <w:tcW w:w="2393" w:type="dxa"/>
          </w:tcPr>
          <w:p w:rsidR="00FC1E0B" w:rsidRPr="007434F4" w:rsidRDefault="00FB3133">
            <w:r>
              <w:t>73,6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7434F4" w:rsidRDefault="001B67C7">
            <w:r w:rsidRPr="007434F4">
              <w:t>0,1</w:t>
            </w:r>
          </w:p>
        </w:tc>
        <w:tc>
          <w:tcPr>
            <w:tcW w:w="2393" w:type="dxa"/>
          </w:tcPr>
          <w:p w:rsidR="00FC1E0B" w:rsidRPr="00CF1B44" w:rsidRDefault="00884331">
            <w:r>
              <w:t>0,0</w:t>
            </w:r>
          </w:p>
        </w:tc>
        <w:tc>
          <w:tcPr>
            <w:tcW w:w="2393" w:type="dxa"/>
          </w:tcPr>
          <w:p w:rsidR="00FC1E0B" w:rsidRPr="007434F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1 128,4</w:t>
            </w:r>
          </w:p>
        </w:tc>
        <w:tc>
          <w:tcPr>
            <w:tcW w:w="2393" w:type="dxa"/>
          </w:tcPr>
          <w:p w:rsidR="00FC1E0B" w:rsidRPr="00CF1B44" w:rsidRDefault="00884331">
            <w:r>
              <w:t>1 229,5</w:t>
            </w:r>
          </w:p>
        </w:tc>
        <w:tc>
          <w:tcPr>
            <w:tcW w:w="2393" w:type="dxa"/>
          </w:tcPr>
          <w:p w:rsidR="00FC1E0B" w:rsidRPr="007434F4" w:rsidRDefault="00FB3133">
            <w:r>
              <w:t>109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7434F4" w:rsidRDefault="007434F4">
            <w:r w:rsidRPr="007434F4">
              <w:t>5 036,4</w:t>
            </w:r>
          </w:p>
        </w:tc>
        <w:tc>
          <w:tcPr>
            <w:tcW w:w="2393" w:type="dxa"/>
          </w:tcPr>
          <w:p w:rsidR="001E166F" w:rsidRPr="00CF1B44" w:rsidRDefault="00884331" w:rsidP="00291764">
            <w:r>
              <w:t>5 563,9</w:t>
            </w:r>
          </w:p>
        </w:tc>
        <w:tc>
          <w:tcPr>
            <w:tcW w:w="2393" w:type="dxa"/>
          </w:tcPr>
          <w:p w:rsidR="00FC1E0B" w:rsidRPr="007434F4" w:rsidRDefault="00FB3133" w:rsidP="00897F67">
            <w:r>
              <w:t>110,5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Pr="007434F4" w:rsidRDefault="000E72DD">
            <w:r w:rsidRPr="007434F4">
              <w:t>2,0</w:t>
            </w:r>
          </w:p>
        </w:tc>
        <w:tc>
          <w:tcPr>
            <w:tcW w:w="2393" w:type="dxa"/>
          </w:tcPr>
          <w:p w:rsidR="000E72DD" w:rsidRPr="00CF1B44" w:rsidRDefault="00884331">
            <w:r>
              <w:t>0,0</w:t>
            </w:r>
          </w:p>
        </w:tc>
        <w:tc>
          <w:tcPr>
            <w:tcW w:w="2393" w:type="dxa"/>
          </w:tcPr>
          <w:p w:rsidR="000E72DD" w:rsidRPr="007434F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7434F4" w:rsidRDefault="00F71CDF">
            <w:r>
              <w:t>24 637,6</w:t>
            </w:r>
          </w:p>
        </w:tc>
        <w:tc>
          <w:tcPr>
            <w:tcW w:w="2393" w:type="dxa"/>
          </w:tcPr>
          <w:p w:rsidR="00FC1E0B" w:rsidRPr="00CF1B44" w:rsidRDefault="00884331">
            <w:r>
              <w:t>13 866,4</w:t>
            </w:r>
          </w:p>
        </w:tc>
        <w:tc>
          <w:tcPr>
            <w:tcW w:w="2393" w:type="dxa"/>
          </w:tcPr>
          <w:p w:rsidR="00FC1E0B" w:rsidRPr="007434F4" w:rsidRDefault="00FB3133">
            <w:r>
              <w:t>56,3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7434F4" w:rsidRDefault="00F71CDF">
            <w:pPr>
              <w:rPr>
                <w:b/>
              </w:rPr>
            </w:pPr>
            <w:r>
              <w:rPr>
                <w:b/>
              </w:rPr>
              <w:t>146 868,2</w:t>
            </w:r>
          </w:p>
        </w:tc>
        <w:tc>
          <w:tcPr>
            <w:tcW w:w="2393" w:type="dxa"/>
          </w:tcPr>
          <w:p w:rsidR="00FC1E0B" w:rsidRPr="00CF1B44" w:rsidRDefault="00884331" w:rsidP="00F71CDF">
            <w:pPr>
              <w:rPr>
                <w:b/>
              </w:rPr>
            </w:pPr>
            <w:r>
              <w:rPr>
                <w:b/>
              </w:rPr>
              <w:t>106 075,2</w:t>
            </w:r>
          </w:p>
        </w:tc>
        <w:tc>
          <w:tcPr>
            <w:tcW w:w="2393" w:type="dxa"/>
          </w:tcPr>
          <w:p w:rsidR="00FC1E0B" w:rsidRPr="007434F4" w:rsidRDefault="00FB3133">
            <w:pPr>
              <w:rPr>
                <w:b/>
              </w:rPr>
            </w:pPr>
            <w:r>
              <w:rPr>
                <w:b/>
              </w:rPr>
              <w:t>72,2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726D4D" w:rsidRDefault="00946AE5" w:rsidP="00F71CDF">
            <w:r w:rsidRPr="00726D4D">
              <w:t>31</w:t>
            </w:r>
            <w:r w:rsidR="00F71CDF">
              <w:t> 401,5</w:t>
            </w:r>
          </w:p>
        </w:tc>
        <w:tc>
          <w:tcPr>
            <w:tcW w:w="2393" w:type="dxa"/>
          </w:tcPr>
          <w:p w:rsidR="008C0552" w:rsidRPr="00CF1B44" w:rsidRDefault="00BB53E1" w:rsidP="00BB53E1">
            <w:r>
              <w:t>15 187,0</w:t>
            </w:r>
          </w:p>
        </w:tc>
        <w:tc>
          <w:tcPr>
            <w:tcW w:w="2393" w:type="dxa"/>
          </w:tcPr>
          <w:p w:rsidR="008C0552" w:rsidRPr="007B4E52" w:rsidRDefault="00BB53E1">
            <w:r>
              <w:t>48,4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726D4D" w:rsidRDefault="00F71CDF">
            <w:r>
              <w:t>455,6</w:t>
            </w:r>
          </w:p>
        </w:tc>
        <w:tc>
          <w:tcPr>
            <w:tcW w:w="2393" w:type="dxa"/>
          </w:tcPr>
          <w:p w:rsidR="008C0552" w:rsidRPr="0067639E" w:rsidRDefault="00BB53E1">
            <w:r>
              <w:t>424,4</w:t>
            </w:r>
          </w:p>
        </w:tc>
        <w:tc>
          <w:tcPr>
            <w:tcW w:w="2393" w:type="dxa"/>
          </w:tcPr>
          <w:p w:rsidR="008C0552" w:rsidRPr="007B4E52" w:rsidRDefault="00BB53E1">
            <w:r>
              <w:t>93,2</w:t>
            </w:r>
          </w:p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Pr="00726D4D" w:rsidRDefault="00946AE5" w:rsidP="00F71CDF">
            <w:r w:rsidRPr="00726D4D">
              <w:t>1</w:t>
            </w:r>
            <w:r w:rsidR="00F71CDF">
              <w:t>73</w:t>
            </w:r>
            <w:r w:rsidRPr="00726D4D">
              <w:t>,0</w:t>
            </w:r>
          </w:p>
        </w:tc>
        <w:tc>
          <w:tcPr>
            <w:tcW w:w="2393" w:type="dxa"/>
          </w:tcPr>
          <w:p w:rsidR="001B67C7" w:rsidRPr="0067639E" w:rsidRDefault="00BB53E1">
            <w:r>
              <w:t>0,0</w:t>
            </w:r>
          </w:p>
        </w:tc>
        <w:tc>
          <w:tcPr>
            <w:tcW w:w="2393" w:type="dxa"/>
          </w:tcPr>
          <w:p w:rsidR="001B67C7" w:rsidRPr="007B4E52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726D4D" w:rsidRDefault="00F71CDF">
            <w:r>
              <w:t>100 016,5</w:t>
            </w:r>
          </w:p>
        </w:tc>
        <w:tc>
          <w:tcPr>
            <w:tcW w:w="2393" w:type="dxa"/>
          </w:tcPr>
          <w:p w:rsidR="008C0552" w:rsidRPr="0067639E" w:rsidRDefault="00BB53E1" w:rsidP="0067639E">
            <w:r>
              <w:t>34 871,2</w:t>
            </w:r>
          </w:p>
        </w:tc>
        <w:tc>
          <w:tcPr>
            <w:tcW w:w="2393" w:type="dxa"/>
          </w:tcPr>
          <w:p w:rsidR="008C0552" w:rsidRPr="007B4E52" w:rsidRDefault="00BB53E1">
            <w:r>
              <w:t>34,9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726D4D" w:rsidRDefault="00F71CDF">
            <w:r>
              <w:t>1 771,8</w:t>
            </w:r>
          </w:p>
        </w:tc>
        <w:tc>
          <w:tcPr>
            <w:tcW w:w="2393" w:type="dxa"/>
          </w:tcPr>
          <w:p w:rsidR="008C0552" w:rsidRPr="0067639E" w:rsidRDefault="00BB53E1">
            <w:r>
              <w:t>1 345,9</w:t>
            </w:r>
          </w:p>
        </w:tc>
        <w:tc>
          <w:tcPr>
            <w:tcW w:w="2393" w:type="dxa"/>
          </w:tcPr>
          <w:p w:rsidR="008C0552" w:rsidRPr="007B4E52" w:rsidRDefault="00BB53E1">
            <w:r>
              <w:t>76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726D4D" w:rsidRDefault="00F71CDF">
            <w:r>
              <w:t>6 274,1</w:t>
            </w:r>
          </w:p>
        </w:tc>
        <w:tc>
          <w:tcPr>
            <w:tcW w:w="2393" w:type="dxa"/>
          </w:tcPr>
          <w:p w:rsidR="008C0552" w:rsidRPr="0067639E" w:rsidRDefault="00BB53E1">
            <w:r>
              <w:t>3 337,3</w:t>
            </w:r>
          </w:p>
        </w:tc>
        <w:tc>
          <w:tcPr>
            <w:tcW w:w="2393" w:type="dxa"/>
          </w:tcPr>
          <w:p w:rsidR="008C0552" w:rsidRPr="007B4E52" w:rsidRDefault="00BB53E1">
            <w:r>
              <w:t>53,2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726D4D" w:rsidRDefault="00F71CDF">
            <w:r>
              <w:t>21 328,4</w:t>
            </w:r>
          </w:p>
        </w:tc>
        <w:tc>
          <w:tcPr>
            <w:tcW w:w="2393" w:type="dxa"/>
          </w:tcPr>
          <w:p w:rsidR="008C0552" w:rsidRPr="0067639E" w:rsidRDefault="00BB53E1">
            <w:r>
              <w:t>11 727,5</w:t>
            </w:r>
          </w:p>
        </w:tc>
        <w:tc>
          <w:tcPr>
            <w:tcW w:w="2393" w:type="dxa"/>
          </w:tcPr>
          <w:p w:rsidR="008C0552" w:rsidRPr="007B4E52" w:rsidRDefault="00BB53E1">
            <w:r>
              <w:t>55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726D4D" w:rsidRDefault="00F71CDF">
            <w:r>
              <w:t>433,4</w:t>
            </w:r>
          </w:p>
        </w:tc>
        <w:tc>
          <w:tcPr>
            <w:tcW w:w="2393" w:type="dxa"/>
          </w:tcPr>
          <w:p w:rsidR="008C0552" w:rsidRPr="0067639E" w:rsidRDefault="00BB53E1">
            <w:r>
              <w:t>106,1</w:t>
            </w:r>
          </w:p>
        </w:tc>
        <w:tc>
          <w:tcPr>
            <w:tcW w:w="2393" w:type="dxa"/>
          </w:tcPr>
          <w:p w:rsidR="008C0552" w:rsidRPr="007B4E52" w:rsidRDefault="00BB53E1">
            <w:r>
              <w:t>24,5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726D4D" w:rsidRDefault="00946AE5" w:rsidP="00F71CDF">
            <w:r w:rsidRPr="00726D4D">
              <w:t>1</w:t>
            </w:r>
            <w:r w:rsidR="00F71CDF">
              <w:t> </w:t>
            </w:r>
            <w:r w:rsidRPr="00726D4D">
              <w:t>8</w:t>
            </w:r>
            <w:r w:rsidR="00F71CDF">
              <w:t>33,2</w:t>
            </w:r>
          </w:p>
        </w:tc>
        <w:tc>
          <w:tcPr>
            <w:tcW w:w="2393" w:type="dxa"/>
          </w:tcPr>
          <w:p w:rsidR="008C0552" w:rsidRPr="0067639E" w:rsidRDefault="00BB53E1" w:rsidP="00862BB7">
            <w:r>
              <w:t>924,6</w:t>
            </w:r>
          </w:p>
        </w:tc>
        <w:tc>
          <w:tcPr>
            <w:tcW w:w="2393" w:type="dxa"/>
          </w:tcPr>
          <w:p w:rsidR="008C0552" w:rsidRPr="007B4E52" w:rsidRDefault="00BB53E1">
            <w:r>
              <w:t>50,4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726D4D" w:rsidRDefault="00F71CDF">
            <w:pPr>
              <w:rPr>
                <w:b/>
              </w:rPr>
            </w:pPr>
            <w:r>
              <w:rPr>
                <w:b/>
              </w:rPr>
              <w:t>163 687,5</w:t>
            </w:r>
          </w:p>
        </w:tc>
        <w:tc>
          <w:tcPr>
            <w:tcW w:w="2393" w:type="dxa"/>
          </w:tcPr>
          <w:p w:rsidR="008C0552" w:rsidRPr="0067639E" w:rsidRDefault="00BB53E1" w:rsidP="00154DF9">
            <w:pPr>
              <w:rPr>
                <w:b/>
              </w:rPr>
            </w:pPr>
            <w:r>
              <w:rPr>
                <w:b/>
              </w:rPr>
              <w:t>67 924,0</w:t>
            </w:r>
          </w:p>
        </w:tc>
        <w:tc>
          <w:tcPr>
            <w:tcW w:w="2393" w:type="dxa"/>
          </w:tcPr>
          <w:p w:rsidR="008C0552" w:rsidRPr="007B4E52" w:rsidRDefault="00BB53E1">
            <w:pPr>
              <w:rPr>
                <w:b/>
              </w:rPr>
            </w:pPr>
            <w:r>
              <w:rPr>
                <w:b/>
              </w:rPr>
              <w:t>41,5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F71CDF" w:rsidP="00F71CDF">
            <w:r>
              <w:t>-16 819,3</w:t>
            </w:r>
          </w:p>
        </w:tc>
        <w:tc>
          <w:tcPr>
            <w:tcW w:w="2393" w:type="dxa"/>
          </w:tcPr>
          <w:p w:rsidR="00DD0E1C" w:rsidRDefault="00BB53E1">
            <w:r>
              <w:t>38 151,2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66364"/>
    <w:rsid w:val="00087746"/>
    <w:rsid w:val="000E72DD"/>
    <w:rsid w:val="0014091B"/>
    <w:rsid w:val="00154DF9"/>
    <w:rsid w:val="00164520"/>
    <w:rsid w:val="001701EB"/>
    <w:rsid w:val="001938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458D"/>
    <w:rsid w:val="00565DC8"/>
    <w:rsid w:val="0058334D"/>
    <w:rsid w:val="0067639E"/>
    <w:rsid w:val="006A4A09"/>
    <w:rsid w:val="006B6C91"/>
    <w:rsid w:val="00726D4D"/>
    <w:rsid w:val="007434F4"/>
    <w:rsid w:val="007445A8"/>
    <w:rsid w:val="007A5251"/>
    <w:rsid w:val="007B4E52"/>
    <w:rsid w:val="007E2A0F"/>
    <w:rsid w:val="008014D1"/>
    <w:rsid w:val="00862BB7"/>
    <w:rsid w:val="008634F5"/>
    <w:rsid w:val="008762AB"/>
    <w:rsid w:val="00884331"/>
    <w:rsid w:val="00896507"/>
    <w:rsid w:val="00897F67"/>
    <w:rsid w:val="008A14D1"/>
    <w:rsid w:val="008C0552"/>
    <w:rsid w:val="00901BA5"/>
    <w:rsid w:val="009351E0"/>
    <w:rsid w:val="00937C10"/>
    <w:rsid w:val="00946AE5"/>
    <w:rsid w:val="00964E7B"/>
    <w:rsid w:val="0097277E"/>
    <w:rsid w:val="00980E63"/>
    <w:rsid w:val="009926CC"/>
    <w:rsid w:val="009D0402"/>
    <w:rsid w:val="009D557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B53E1"/>
    <w:rsid w:val="00BE4088"/>
    <w:rsid w:val="00C117A8"/>
    <w:rsid w:val="00C82010"/>
    <w:rsid w:val="00C90CF0"/>
    <w:rsid w:val="00CF1B44"/>
    <w:rsid w:val="00D33740"/>
    <w:rsid w:val="00D33AF6"/>
    <w:rsid w:val="00D75BB6"/>
    <w:rsid w:val="00D916D6"/>
    <w:rsid w:val="00DC76BC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1CDF"/>
    <w:rsid w:val="00F7530A"/>
    <w:rsid w:val="00FB3133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6EC5-B132-4438-9751-0D5209A6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4</cp:revision>
  <dcterms:created xsi:type="dcterms:W3CDTF">2017-08-08T07:06:00Z</dcterms:created>
  <dcterms:modified xsi:type="dcterms:W3CDTF">2017-08-08T07:46:00Z</dcterms:modified>
</cp:coreProperties>
</file>